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color w:val="00000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相关抽检参数小知识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lang w:val="en-US" w:eastAsia="zh-CN"/>
        </w:rPr>
        <w:t>1.</w:t>
      </w: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>氟苯尼考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氟苯尼考又称氟甲砜霉素，主要用于敏感细菌所致的猪、鸡、鱼的细菌性疾病。</w:t>
      </w:r>
      <w:r>
        <w:rPr>
          <w:rFonts w:hint="eastAsia" w:ascii="Times New Roman" w:hAnsi="Times New Roman" w:eastAsia="仿宋_GB2312" w:cs="仿宋_GB2312"/>
          <w:lang w:val="en-US" w:eastAsia="zh-CN"/>
        </w:rPr>
        <w:t>《食品安全国家标准</w:t>
      </w:r>
      <w:r>
        <w:rPr>
          <w:rFonts w:hint="eastAsia" w:ascii="Times New Roman" w:hAnsi="Times New Roman" w:cs="仿宋_GB231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lang w:val="en-US" w:eastAsia="zh-CN"/>
        </w:rPr>
        <w:t>食品中41种兽药最大残留限量》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（GB 31650</w:t>
      </w:r>
      <w:r>
        <w:rPr>
          <w:rFonts w:hint="eastAsia" w:ascii="Times New Roman" w:hAnsi="Times New Roman" w:cs="Times New Roman"/>
          <w:kern w:val="32"/>
          <w:sz w:val="32"/>
          <w:szCs w:val="32"/>
          <w:lang w:val="en-US" w:eastAsia="zh-CN"/>
        </w:rPr>
        <w:t>.1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-20</w:t>
      </w:r>
      <w:r>
        <w:rPr>
          <w:rFonts w:hint="eastAsia" w:ascii="Times New Roman" w:hAnsi="Times New Roman" w:cs="Times New Roman"/>
          <w:kern w:val="32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规定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氟苯尼考在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  <w:lang w:eastAsia="zh-CN"/>
        </w:rPr>
        <w:t>蛋（家禽）中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最大残留限量为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10μg/kg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lang w:val="en-US" w:eastAsia="zh-CN"/>
        </w:rPr>
        <w:t>2.</w:t>
      </w: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>多西环素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多西环素是一种四环素类药物，长期摄入多西环素超标的食物，会导致病原体产生耐药性，会给健康带来一定威胁。</w:t>
      </w:r>
      <w:r>
        <w:rPr>
          <w:rFonts w:hint="eastAsia" w:ascii="Times New Roman" w:hAnsi="Times New Roman" w:eastAsia="仿宋_GB2312" w:cs="仿宋_GB2312"/>
          <w:lang w:val="en-US" w:eastAsia="zh-CN"/>
        </w:rPr>
        <w:t>《食品安全国家标准</w:t>
      </w:r>
      <w:r>
        <w:rPr>
          <w:rFonts w:hint="eastAsia" w:ascii="Times New Roman" w:hAnsi="Times New Roman" w:cs="仿宋_GB231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lang w:val="en-US" w:eastAsia="zh-CN"/>
        </w:rPr>
        <w:t>食品中41种兽药最大残留限量》（GB 31650.1-2022）中规定，多西环素在鸡蛋中的最大残留限量为10</w:t>
      </w:r>
      <w:r>
        <w:rPr>
          <w:rFonts w:hint="default"/>
          <w:highlight w:val="none"/>
          <w:lang w:val="en-US" w:eastAsia="zh-CN"/>
        </w:rPr>
        <w:t>μg/kg</w:t>
      </w:r>
      <w:r>
        <w:rPr>
          <w:rFonts w:hint="eastAsia" w:ascii="Times New Roman" w:hAnsi="Times New Roman" w:eastAsia="仿宋_GB2312" w:cs="仿宋_GB231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kern w:val="32"/>
        </w:rPr>
        <w:t>.</w:t>
      </w:r>
      <w:r>
        <w:rPr>
          <w:rFonts w:hint="default" w:ascii="Times New Roman" w:hAnsi="Times New Roman" w:eastAsia="黑体" w:cs="Times New Roman"/>
          <w:color w:val="000000"/>
          <w:kern w:val="32"/>
          <w:sz w:val="32"/>
          <w:szCs w:val="32"/>
          <w:lang w:val="en-US" w:eastAsia="zh-CN"/>
        </w:rPr>
        <w:t>菊酯类农药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lang w:val="en-US" w:eastAsia="zh-CN"/>
        </w:rPr>
        <w:t>氯氟氰菊酯、高效氯氟氰菊酯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、甲氰菊酯、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溴氰菊酯等菊酯类农药是广谱性杀虫剂。</w:t>
      </w:r>
      <w:r>
        <w:rPr>
          <w:rFonts w:hint="eastAsia" w:ascii="Times New Roman" w:hAnsi="Times New Roman" w:eastAsia="仿宋_GB2312" w:cs="仿宋_GB2312"/>
          <w:lang w:val="en-US" w:eastAsia="zh-CN"/>
        </w:rPr>
        <w:t>《食品安全国家标准</w:t>
      </w:r>
      <w:r>
        <w:rPr>
          <w:rFonts w:hint="eastAsia" w:ascii="Times New Roman" w:hAnsi="Times New Roman" w:cs="仿宋_GB231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lang w:val="en-US" w:eastAsia="zh-CN"/>
        </w:rPr>
        <w:t>食品中41种兽药最大残留限量》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（GB 2763-2021）中规定，氯氟氰菊酯</w:t>
      </w:r>
      <w:r>
        <w:rPr>
          <w:rFonts w:hint="eastAsia" w:ascii="Times New Roman" w:hAnsi="Times New Roman"/>
          <w:color w:val="000000"/>
          <w:lang w:val="en-US" w:eastAsia="zh-CN"/>
        </w:rPr>
        <w:t>在辣椒和白菜中的最大残留限量分别为</w:t>
      </w:r>
      <w:r>
        <w:rPr>
          <w:rFonts w:hint="eastAsia" w:ascii="Times New Roman" w:hAnsi="Times New Roman" w:cs="Times New Roman"/>
          <w:color w:val="000000"/>
          <w:w w:val="90"/>
          <w:highlight w:val="none"/>
          <w:lang w:val="en-US" w:eastAsia="zh-CN"/>
        </w:rPr>
        <w:t>0.2mg/kg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w w:val="90"/>
          <w:highlight w:val="none"/>
          <w:lang w:val="en-US" w:eastAsia="zh-CN"/>
        </w:rPr>
        <w:t>和</w:t>
      </w:r>
      <w:r>
        <w:rPr>
          <w:rFonts w:hint="eastAsia" w:ascii="Times New Roman" w:hAnsi="Times New Roman" w:cs="Times New Roman"/>
          <w:color w:val="000000"/>
          <w:w w:val="90"/>
          <w:lang w:val="en-US" w:eastAsia="zh-CN"/>
        </w:rPr>
        <w:t>2.0</w:t>
      </w:r>
      <w:r>
        <w:rPr>
          <w:rFonts w:hint="default" w:ascii="Times New Roman" w:hAnsi="Times New Roman" w:cs="Times New Roman"/>
          <w:color w:val="000000"/>
          <w:w w:val="90"/>
          <w:lang w:val="en-US" w:eastAsia="zh-CN"/>
        </w:rPr>
        <w:t>mg/kg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，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高效氯氟氰菊酯</w:t>
      </w:r>
      <w:r>
        <w:rPr>
          <w:rFonts w:hint="eastAsia" w:ascii="Times New Roman" w:hAnsi="Times New Roman"/>
          <w:color w:val="000000"/>
          <w:lang w:val="en-US" w:eastAsia="zh-CN"/>
        </w:rPr>
        <w:t>在辣椒和萝卜中的最大残留限量分别为</w:t>
      </w:r>
      <w:r>
        <w:rPr>
          <w:rFonts w:hint="eastAsia" w:ascii="Times New Roman" w:hAnsi="Times New Roman" w:cs="Times New Roman"/>
          <w:color w:val="000000"/>
          <w:w w:val="90"/>
          <w:highlight w:val="none"/>
          <w:lang w:val="en-US" w:eastAsia="zh-CN"/>
        </w:rPr>
        <w:t>0.2mg/kg和</w:t>
      </w:r>
      <w:r>
        <w:rPr>
          <w:rFonts w:hint="eastAsia" w:ascii="Times New Roman" w:hAnsi="Times New Roman" w:cs="Times New Roman"/>
          <w:color w:val="000000"/>
          <w:w w:val="90"/>
          <w:lang w:val="en-US" w:eastAsia="zh-CN"/>
        </w:rPr>
        <w:t>0.01</w:t>
      </w:r>
      <w:r>
        <w:rPr>
          <w:rFonts w:hint="default" w:ascii="Times New Roman" w:hAnsi="Times New Roman" w:cs="Times New Roman"/>
          <w:color w:val="000000"/>
          <w:w w:val="90"/>
          <w:lang w:val="en-US" w:eastAsia="zh-CN"/>
        </w:rPr>
        <w:t>mg/kg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，甲氰菊酯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在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白菜中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的最大残留限量为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mg/kg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，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溴氰菊酯在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白菜中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的最大残留限量为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0.5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mg/kg</w:t>
      </w:r>
      <w:r>
        <w:rPr>
          <w:rFonts w:hint="eastAsia" w:ascii="Times New Roman" w:hAnsi="Times New Roman"/>
          <w:color w:val="000000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kern w:val="32"/>
        </w:rPr>
      </w:pPr>
      <w:r>
        <w:rPr>
          <w:rFonts w:hint="eastAsia" w:ascii="Times New Roman" w:hAnsi="Times New Roman" w:eastAsia="黑体" w:cs="Times New Roman"/>
          <w:color w:val="000000"/>
          <w:kern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000000"/>
          <w:kern w:val="32"/>
        </w:rPr>
        <w:t>.啶虫脒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kern w:val="32"/>
        </w:rPr>
        <w:t>啶虫脒属氯化烟碱类化合物，是一种新型杀虫剂。</w:t>
      </w:r>
      <w:r>
        <w:rPr>
          <w:rFonts w:hint="default" w:ascii="Times New Roman" w:hAnsi="Times New Roman" w:cs="Times New Roman"/>
          <w:color w:val="000000"/>
        </w:rPr>
        <w:t>《食品安全国家标准 食品中农药最大残留限量》（GB 2763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-</w:t>
      </w:r>
      <w:r>
        <w:rPr>
          <w:rFonts w:hint="default" w:ascii="Times New Roman" w:hAnsi="Times New Roman" w:cs="Times New Roman"/>
          <w:color w:val="000000"/>
        </w:rPr>
        <w:t>2021）中规定，</w:t>
      </w:r>
      <w:r>
        <w:rPr>
          <w:rFonts w:hint="default" w:ascii="Times New Roman" w:hAnsi="Times New Roman" w:cs="Times New Roman"/>
          <w:color w:val="000000"/>
          <w:kern w:val="32"/>
        </w:rPr>
        <w:t>啶虫脒</w:t>
      </w:r>
      <w:r>
        <w:rPr>
          <w:rFonts w:hint="default" w:ascii="Times New Roman" w:hAnsi="Times New Roman" w:cs="Times New Roman"/>
          <w:color w:val="000000"/>
        </w:rPr>
        <w:t>在</w:t>
      </w:r>
      <w:r>
        <w:rPr>
          <w:rFonts w:hint="eastAsia" w:ascii="Times New Roman" w:hAnsi="Times New Roman" w:cs="Times New Roman"/>
          <w:color w:val="000000"/>
          <w:lang w:eastAsia="zh-CN"/>
        </w:rPr>
        <w:t>辣椒</w:t>
      </w:r>
      <w:r>
        <w:rPr>
          <w:rFonts w:hint="default" w:ascii="Times New Roman" w:hAnsi="Times New Roman" w:cs="Times New Roman"/>
          <w:color w:val="000000"/>
        </w:rPr>
        <w:t>中的最大残留限量为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0.2</w:t>
      </w:r>
      <w:r>
        <w:rPr>
          <w:rFonts w:hint="default" w:ascii="Times New Roman" w:hAnsi="Times New Roman" w:cs="Times New Roman"/>
          <w:color w:val="000000"/>
        </w:rPr>
        <w:t>mg/kg。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>.噻虫胺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lang w:val="en-US" w:eastAsia="zh-CN"/>
        </w:rPr>
        <w:t>噻虫胺是一种农业生产中常用的烟碱类高效低毒杀虫剂。《食品安全国家标准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食品中农药最大残留限量》（GB2763-2021）中规定，</w:t>
      </w:r>
      <w:r>
        <w:rPr>
          <w:rFonts w:hint="default" w:ascii="Times New Roman" w:hAnsi="Times New Roman" w:cs="Times New Roman"/>
          <w:lang w:val="en-US" w:eastAsia="zh-CN"/>
        </w:rPr>
        <w:t>噻虫胺在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辣椒</w:t>
      </w:r>
      <w:r>
        <w:rPr>
          <w:rFonts w:hint="default" w:ascii="Times New Roman" w:hAnsi="Times New Roman" w:cs="Times New Roman"/>
          <w:lang w:val="en-US" w:eastAsia="zh-CN"/>
        </w:rPr>
        <w:t>中的最大残留限量</w:t>
      </w:r>
      <w:r>
        <w:rPr>
          <w:rFonts w:hint="eastAsia" w:ascii="Times New Roman" w:hAnsi="Times New Roman" w:cs="Times New Roman"/>
          <w:lang w:val="en-US" w:eastAsia="zh-CN"/>
        </w:rPr>
        <w:t>分别</w:t>
      </w:r>
      <w:r>
        <w:rPr>
          <w:rFonts w:hint="default" w:ascii="Times New Roman" w:hAnsi="Times New Roman" w:cs="Times New Roman"/>
          <w:lang w:val="en-US" w:eastAsia="zh-CN"/>
        </w:rPr>
        <w:t>为</w:t>
      </w:r>
      <w:r>
        <w:rPr>
          <w:rFonts w:hint="eastAsia" w:ascii="Times New Roman" w:hAnsi="Times New Roman" w:cs="Times New Roman"/>
          <w:color w:val="000000"/>
          <w:w w:val="90"/>
          <w:lang w:val="en-US" w:eastAsia="zh-CN"/>
        </w:rPr>
        <w:t>0.05mg/kg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/>
          <w:kern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32"/>
          <w:lang w:val="en-US" w:eastAsia="zh-CN"/>
        </w:rPr>
        <w:t>6.苯醚甲环唑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苯醚甲环唑是低毒杂环类杀菌剂农药。《食品安全国家标准 食品中农药最大残留限量》（GB 2763—2021）中规定，苯醚甲环唑在</w:t>
      </w:r>
      <w:r>
        <w:rPr>
          <w:rFonts w:hint="eastAsia"/>
          <w:highlight w:val="none"/>
          <w:lang w:val="en-US" w:eastAsia="zh-CN"/>
        </w:rPr>
        <w:t>辣椒</w:t>
      </w:r>
      <w:r>
        <w:rPr>
          <w:rFonts w:hint="default"/>
          <w:highlight w:val="none"/>
          <w:lang w:val="en-US" w:eastAsia="zh-CN"/>
        </w:rPr>
        <w:t>中的最大残留限量为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default"/>
          <w:highlight w:val="none"/>
          <w:lang w:val="en-US" w:eastAsia="zh-CN"/>
        </w:rPr>
        <w:t>mg/kg</w:t>
      </w:r>
      <w:r>
        <w:rPr>
          <w:rFonts w:hint="default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/>
          <w:kern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32"/>
          <w:lang w:val="en-US" w:eastAsia="zh-CN"/>
        </w:rPr>
        <w:t>7.吡虫啉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000000"/>
        </w:rPr>
        <w:t>吡虫啉是硝基亚甲基类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HYPERLINK "http://www.so.com/s?q=%E5%86%85%E5%90%B8%E6%9D%80%E8%99%AB%E5%89%82&amp;ie=utf-8&amp;src=internal_wenda_recommend_textn" \t "https://wenda.so.com/q/_blank"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Fonts w:hint="default" w:ascii="Times New Roman" w:hAnsi="Times New Roman" w:cs="Times New Roman"/>
          <w:color w:val="000000"/>
        </w:rPr>
        <w:t>内吸杀虫剂</w:t>
      </w:r>
      <w:r>
        <w:rPr>
          <w:rFonts w:hint="default" w:ascii="Times New Roman" w:hAnsi="Times New Roman" w:cs="Times New Roman"/>
          <w:color w:val="000000"/>
        </w:rPr>
        <w:fldChar w:fldCharType="end"/>
      </w:r>
      <w:r>
        <w:rPr>
          <w:rFonts w:hint="default" w:ascii="Times New Roman" w:hAnsi="Times New Roman" w:cs="Times New Roman"/>
          <w:color w:val="000000"/>
        </w:rPr>
        <w:t>，是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HYPERLINK "http://www.so.com/s?q=%E7%83%9F%E9%85%B8&amp;ie=utf-8&amp;src=internal_wenda_recommend_textn" \t "https://wenda.so.com/q/_blank"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Fonts w:hint="default" w:ascii="Times New Roman" w:hAnsi="Times New Roman" w:cs="Times New Roman"/>
          <w:color w:val="000000"/>
        </w:rPr>
        <w:t>烟酸</w:t>
      </w:r>
      <w:r>
        <w:rPr>
          <w:rFonts w:hint="default" w:ascii="Times New Roman" w:hAnsi="Times New Roman" w:cs="Times New Roman"/>
          <w:color w:val="000000"/>
        </w:rPr>
        <w:fldChar w:fldCharType="end"/>
      </w:r>
      <w:r>
        <w:rPr>
          <w:rFonts w:hint="default" w:ascii="Times New Roman" w:hAnsi="Times New Roman" w:cs="Times New Roman"/>
          <w:color w:val="000000"/>
        </w:rPr>
        <w:t>乙酰胆碱酯酶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HYPERLINK "http://www.so.com/s?q=%E5%8F%97%E4%BD%93&amp;ie=utf-8&amp;src=internal_wenda_recommend_textn" \t "https://wenda.so.com/q/_blank"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Fonts w:hint="default" w:ascii="Times New Roman" w:hAnsi="Times New Roman" w:cs="Times New Roman"/>
          <w:color w:val="000000"/>
        </w:rPr>
        <w:t>受体</w:t>
      </w:r>
      <w:r>
        <w:rPr>
          <w:rFonts w:hint="default" w:ascii="Times New Roman" w:hAnsi="Times New Roman" w:cs="Times New Roman"/>
          <w:color w:val="000000"/>
        </w:rPr>
        <w:fldChar w:fldCharType="end"/>
      </w:r>
      <w:r>
        <w:rPr>
          <w:rFonts w:hint="default" w:ascii="Times New Roman" w:hAnsi="Times New Roman" w:cs="Times New Roman"/>
          <w:color w:val="000000"/>
        </w:rPr>
        <w:t>的作用体，是新一代氯代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HYPERLINK "http://www.so.com/s?q=%E5%B0%BC%E5%8F%A4%E4%B8%81&amp;ie=utf-8&amp;src=internal_wenda_recommend_textn" \t "https://wenda.so.com/q/_blank"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Fonts w:hint="default" w:ascii="Times New Roman" w:hAnsi="Times New Roman" w:cs="Times New Roman"/>
          <w:color w:val="000000"/>
        </w:rPr>
        <w:t>尼古丁</w:t>
      </w:r>
      <w:r>
        <w:rPr>
          <w:rFonts w:hint="default" w:ascii="Times New Roman" w:hAnsi="Times New Roman" w:cs="Times New Roman"/>
          <w:color w:val="000000"/>
        </w:rPr>
        <w:fldChar w:fldCharType="end"/>
      </w:r>
      <w:r>
        <w:rPr>
          <w:rFonts w:hint="default" w:ascii="Times New Roman" w:hAnsi="Times New Roman" w:cs="Times New Roman"/>
          <w:color w:val="000000"/>
        </w:rPr>
        <w:t>杀虫剂。《食品安全国家标准 食品中农药最大残留限量》（GB 2763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-</w:t>
      </w:r>
      <w:r>
        <w:rPr>
          <w:rFonts w:hint="default" w:ascii="Times New Roman" w:hAnsi="Times New Roman" w:cs="Times New Roman"/>
          <w:color w:val="000000"/>
        </w:rPr>
        <w:t>2021）中规定，吡虫啉在</w:t>
      </w:r>
      <w:r>
        <w:rPr>
          <w:rFonts w:hint="eastAsia" w:ascii="Times New Roman" w:hAnsi="Times New Roman" w:cs="Times New Roman"/>
          <w:color w:val="000000"/>
          <w:lang w:eastAsia="zh-CN"/>
        </w:rPr>
        <w:t>莲花白</w:t>
      </w:r>
      <w:r>
        <w:rPr>
          <w:rFonts w:hint="default" w:ascii="Times New Roman" w:hAnsi="Times New Roman" w:cs="Times New Roman"/>
          <w:color w:val="000000"/>
        </w:rPr>
        <w:t>中的最大残留限量为</w:t>
      </w:r>
      <w:r>
        <w:rPr>
          <w:rFonts w:hint="eastAsia" w:ascii="Times New Roman" w:hAnsi="Times New Roman" w:cs="Times New Roman"/>
          <w:color w:val="000000"/>
          <w:w w:val="90"/>
          <w:highlight w:val="none"/>
          <w:lang w:val="en-US" w:eastAsia="zh-CN"/>
        </w:rPr>
        <w:t>1mg/kg</w:t>
      </w:r>
      <w:r>
        <w:rPr>
          <w:rFonts w:hint="default" w:ascii="Times New Roman" w:hAnsi="Times New Roman" w:cs="Times New Roman"/>
          <w:color w:val="00000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/>
          <w:kern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32"/>
          <w:lang w:val="en-US" w:eastAsia="zh-CN"/>
        </w:rPr>
        <w:t>8.氯霉素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kern w:val="3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kern w:val="32"/>
          <w:sz w:val="32"/>
          <w:szCs w:val="32"/>
          <w:lang w:val="en-US" w:eastAsia="zh-CN" w:bidi="ar-SA"/>
        </w:rPr>
        <w:t>氯霉素对骨髓造血机能有抑制作用，引起人的粒细胞缺乏病、再生障碍性贫血和溶血性贫血，对人产生致死效应。2019年12月27日，农业农村部修订了《食品动物中禁止使用的药品及其他化合物清单》（中华人民共和国农业农村部公告第250号），明确规定禁止氯霉素及其盐、酯在所有食品动物中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/>
          <w:kern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32"/>
          <w:lang w:val="en-US" w:eastAsia="zh-CN"/>
        </w:rPr>
        <w:t>9.金刚烷胺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Times New Roman"/>
          <w:kern w:val="3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金刚烷胺</w:t>
      </w:r>
      <w:r>
        <w:rPr>
          <w:rFonts w:hint="eastAsia" w:ascii="Times New Roman" w:hAnsi="Times New Roman" w:cs="Times New Roman"/>
          <w:kern w:val="32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用于抑制流感病毒的抗病毒药物。《兽药地方标准废止目录》（</w:t>
      </w:r>
      <w:r>
        <w:rPr>
          <w:rFonts w:hint="eastAsia" w:ascii="Times New Roman" w:hAnsi="Times New Roman" w:cs="Times New Roman"/>
          <w:kern w:val="32"/>
          <w:sz w:val="32"/>
          <w:szCs w:val="32"/>
          <w:lang w:eastAsia="zh-CN"/>
        </w:rPr>
        <w:t>原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农业部公告 第560号）中规定，金刚烷胺为</w:t>
      </w:r>
      <w:r>
        <w:rPr>
          <w:rFonts w:hint="eastAsia" w:ascii="Times New Roman" w:hAnsi="Times New Roman" w:cs="Times New Roman"/>
          <w:kern w:val="32"/>
          <w:sz w:val="32"/>
          <w:szCs w:val="32"/>
          <w:lang w:eastAsia="zh-CN"/>
        </w:rPr>
        <w:t>停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用兽药</w:t>
      </w:r>
      <w:r>
        <w:rPr>
          <w:rFonts w:hint="eastAsia" w:ascii="Times New Roman" w:hAnsi="Times New Roman" w:cs="Times New Roman"/>
          <w:kern w:val="3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《食品安全国家标准 食品中兽药最大残留限量》（GB 31650-2019）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规定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32"/>
          <w:sz w:val="32"/>
          <w:szCs w:val="32"/>
          <w:lang w:val="en-US" w:eastAsia="zh-CN"/>
        </w:rPr>
        <w:t>金刚烷胺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在</w:t>
      </w:r>
      <w:r>
        <w:rPr>
          <w:rFonts w:hint="eastAsia" w:ascii="Times New Roman" w:hAnsi="Times New Roman" w:cs="Times New Roman"/>
          <w:kern w:val="32"/>
          <w:sz w:val="32"/>
          <w:szCs w:val="32"/>
          <w:lang w:eastAsia="zh-CN"/>
        </w:rPr>
        <w:t>鸡肉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  <w:lang w:eastAsia="zh-CN"/>
        </w:rPr>
        <w:t>中不得检出</w:t>
      </w:r>
      <w:r>
        <w:rPr>
          <w:rFonts w:hint="eastAsia" w:ascii="Times New Roman" w:hAnsi="Times New Roman" w:cs="Times New Roman"/>
          <w:kern w:val="32"/>
          <w:sz w:val="32"/>
          <w:szCs w:val="32"/>
          <w:lang w:eastAsia="zh-CN"/>
        </w:rPr>
        <w:t>。</w:t>
      </w:r>
    </w:p>
    <w:p>
      <w:pPr>
        <w:pStyle w:val="2"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lnNumType w:countBy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E7B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OfAuthoring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祝小愿愿愿愿</cp:lastModifiedBy>
  <dcterms:modified xsi:type="dcterms:W3CDTF">2026-01-09T10:59:57Z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